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26" w:rsidRPr="00661C26" w:rsidRDefault="00661C26" w:rsidP="00661C26">
      <w:pPr>
        <w:autoSpaceDN w:val="0"/>
        <w:jc w:val="center"/>
        <w:rPr>
          <w:rFonts w:asciiTheme="minorEastAsia" w:eastAsiaTheme="minorEastAsia" w:hAnsiTheme="minorEastAsia" w:cs="宋体" w:hint="eastAsia"/>
          <w:b/>
          <w:sz w:val="28"/>
          <w:szCs w:val="28"/>
        </w:rPr>
      </w:pPr>
      <w:r w:rsidRPr="00661C26">
        <w:rPr>
          <w:rFonts w:asciiTheme="minorEastAsia" w:eastAsiaTheme="minorEastAsia" w:hAnsiTheme="minorEastAsia" w:cs="宋体" w:hint="eastAsia"/>
          <w:b/>
          <w:sz w:val="28"/>
          <w:szCs w:val="28"/>
        </w:rPr>
        <w:t>注册人权利和义务</w:t>
      </w:r>
    </w:p>
    <w:p w:rsidR="00661C26" w:rsidRDefault="00661C26" w:rsidP="00661C26">
      <w:pPr>
        <w:autoSpaceDN w:val="0"/>
        <w:rPr>
          <w:rFonts w:ascii="宋体" w:hAnsi="宋体" w:cs="宋体" w:hint="eastAsia"/>
          <w:b/>
          <w:i/>
          <w:color w:val="FF0000"/>
          <w:szCs w:val="21"/>
          <w:u w:val="single"/>
        </w:rPr>
      </w:pPr>
    </w:p>
    <w:p w:rsidR="00661C26" w:rsidRDefault="00661C26" w:rsidP="00661C26">
      <w:pPr>
        <w:autoSpaceDN w:val="0"/>
        <w:rPr>
          <w:rFonts w:ascii="宋体" w:hAnsi="宋体" w:cs="宋体" w:hint="eastAsia"/>
          <w:color w:val="FF0000"/>
          <w:szCs w:val="21"/>
        </w:rPr>
      </w:pPr>
      <w:r>
        <w:rPr>
          <w:rFonts w:ascii="宋体" w:hAnsi="宋体" w:cs="宋体" w:hint="eastAsia"/>
          <w:b/>
          <w:i/>
          <w:color w:val="FF0000"/>
          <w:szCs w:val="21"/>
          <w:u w:val="single"/>
        </w:rPr>
        <w:t>域名注册人权利：</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1.    您的域名注册及您可能使用的隐私/代理服务必须遵守与 ICANN 委任的“注册服务商”签订的注册协议。</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您有权在任何时间查看</w:t>
      </w:r>
      <w:proofErr w:type="gramStart"/>
      <w:r>
        <w:rPr>
          <w:rFonts w:ascii="宋体" w:hAnsi="宋体" w:cs="宋体" w:hint="eastAsia"/>
          <w:color w:val="000000"/>
          <w:szCs w:val="21"/>
        </w:rPr>
        <w:t>本注册</w:t>
      </w:r>
      <w:proofErr w:type="gramEnd"/>
      <w:r>
        <w:rPr>
          <w:rFonts w:ascii="宋体" w:hAnsi="宋体" w:cs="宋体" w:hint="eastAsia"/>
          <w:color w:val="000000"/>
          <w:szCs w:val="21"/>
        </w:rPr>
        <w:t>协议，并下载存档。</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2.    您有权获知以下各项的准确且可查阅信息：</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您所使用的经 ICANN 委任的“注册服务商”的身份；</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与该“注册服务商”存有关联关系的隐私或代理服务提供商的身份；</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您的“注册服务商”关于域名注册的条款和条件，包括定价信息；</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您的“注册服务商”提供的隐私服务所适用的条款和条件，包括定价信息；</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您的“注册服务商”及隐私服务提供商所提供的客户支持服务，以及访问方法；</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如何提出问题，以及如何解决您与“注册服务商”之间及与其所提供的隐私服务相关的纠纷；及</w:t>
      </w:r>
    </w:p>
    <w:p w:rsidR="00661C26" w:rsidRDefault="00661C26" w:rsidP="00661C26">
      <w:pPr>
        <w:autoSpaceDN w:val="0"/>
        <w:ind w:left="720" w:hanging="360"/>
        <w:rPr>
          <w:rFonts w:ascii="宋体" w:hAnsi="宋体" w:cs="宋体" w:hint="eastAsia"/>
          <w:color w:val="000000"/>
          <w:szCs w:val="21"/>
        </w:rPr>
      </w:pPr>
      <w:r>
        <w:rPr>
          <w:rFonts w:ascii="宋体" w:hAnsi="宋体" w:cs="宋体" w:hint="eastAsia"/>
          <w:color w:val="000000"/>
          <w:szCs w:val="21"/>
        </w:rPr>
        <w:t>·         对您的“注册服务商”关于域名的注册、管理、转让、续延及域名重置流程的解释说明（包括通过您的“注册服务商”所提供的代理或隐私服务）。</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3.    您有权不接受您的“注册服务商”不得自行或通过其所提供的代理或隐私服务而进行的虚假广告或欺诈性行为。包括欺诈性通知、隐性费用以及违反您所在地消费者保护法的其它情形。</w:t>
      </w:r>
    </w:p>
    <w:p w:rsidR="00661C26" w:rsidRDefault="00661C26" w:rsidP="00661C26">
      <w:pPr>
        <w:autoSpaceDN w:val="0"/>
        <w:rPr>
          <w:rFonts w:ascii="宋体" w:hAnsi="宋体" w:cs="宋体" w:hint="eastAsia"/>
          <w:color w:val="000000"/>
          <w:szCs w:val="21"/>
        </w:rPr>
      </w:pPr>
      <w:r>
        <w:rPr>
          <w:rFonts w:ascii="宋体" w:hAnsi="宋体" w:cs="宋体" w:hint="eastAsia"/>
          <w:b/>
          <w:i/>
          <w:color w:val="FF0000"/>
          <w:szCs w:val="21"/>
          <w:u w:val="single"/>
        </w:rPr>
        <w:t>域名注册人义务：</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 xml:space="preserve">1.    您必须遵守您的“注册服务商”所公布的有关条款，包括由您的“注册服务商”、注册管理机构及 ICANN 所颁布的相关政策。 </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2.    您必须</w:t>
      </w:r>
      <w:proofErr w:type="gramStart"/>
      <w:r>
        <w:rPr>
          <w:rFonts w:ascii="宋体" w:hAnsi="宋体" w:cs="宋体" w:hint="eastAsia"/>
          <w:color w:val="000000"/>
          <w:szCs w:val="21"/>
        </w:rPr>
        <w:t>查阅您</w:t>
      </w:r>
      <w:proofErr w:type="gramEnd"/>
      <w:r>
        <w:rPr>
          <w:rFonts w:ascii="宋体" w:hAnsi="宋体" w:cs="宋体" w:hint="eastAsia"/>
          <w:color w:val="000000"/>
          <w:szCs w:val="21"/>
        </w:rPr>
        <w:t>的“注册服务商”的当前注册协议（包括所有更新）。</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3.    您将对您的域名注册及使用承担全部责任。</w:t>
      </w:r>
    </w:p>
    <w:p w:rsidR="00661C26" w:rsidRDefault="00661C26" w:rsidP="00661C26">
      <w:pPr>
        <w:autoSpaceDN w:val="0"/>
        <w:ind w:left="360" w:hanging="360"/>
        <w:rPr>
          <w:rFonts w:ascii="宋体" w:hAnsi="宋体" w:cs="宋体" w:hint="eastAsia"/>
          <w:color w:val="000000"/>
          <w:szCs w:val="21"/>
        </w:rPr>
      </w:pPr>
      <w:r>
        <w:rPr>
          <w:rFonts w:ascii="宋体" w:hAnsi="宋体" w:cs="宋体" w:hint="eastAsia"/>
          <w:color w:val="000000"/>
          <w:szCs w:val="21"/>
        </w:rPr>
        <w:t>4.    您必须提供有关准确的信息，以便于在 WHOIS 等目录中公布，且如有变更的，应及时更新。</w:t>
      </w:r>
    </w:p>
    <w:p w:rsidR="00BA0298" w:rsidRDefault="00661C26" w:rsidP="00661C26">
      <w:r>
        <w:rPr>
          <w:rFonts w:ascii="宋体" w:hAnsi="宋体" w:cs="宋体" w:hint="eastAsia"/>
          <w:color w:val="000000"/>
          <w:szCs w:val="21"/>
        </w:rPr>
        <w:t>5.    您必须在十五（15）天内，对“注册服务商”的有关询问予以回应，并确保您的“注册服务商”账户数据为最新。如果您选择对您的域名注册自动续延，您还必须确保您的付款信息为最新的。</w:t>
      </w:r>
    </w:p>
    <w:sectPr w:rsidR="00BA0298" w:rsidSect="00BA02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1C26"/>
    <w:rsid w:val="00661C26"/>
    <w:rsid w:val="00BA0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26"/>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dc:creator>
  <cp:lastModifiedBy>feng</cp:lastModifiedBy>
  <cp:revision>1</cp:revision>
  <dcterms:created xsi:type="dcterms:W3CDTF">2015-11-27T07:41:00Z</dcterms:created>
  <dcterms:modified xsi:type="dcterms:W3CDTF">2015-11-27T07:42:00Z</dcterms:modified>
</cp:coreProperties>
</file>